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C1" w:rsidRDefault="002450C1" w:rsidP="002450C1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:rsidR="002450C1" w:rsidRPr="00821DE0" w:rsidRDefault="002450C1" w:rsidP="002450C1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:rsidR="002450C1" w:rsidRDefault="002450C1" w:rsidP="002450C1"/>
    <w:p w:rsidR="002450C1" w:rsidRPr="00C601FE" w:rsidRDefault="002450C1" w:rsidP="002450C1">
      <w:pPr>
        <w:ind w:firstLine="709"/>
        <w:rPr>
          <w:sz w:val="26"/>
          <w:szCs w:val="26"/>
        </w:rPr>
      </w:pPr>
      <w:bookmarkStart w:id="0" w:name="_Hlk1617409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округа Челябинской области в соответствии со статьей </w:t>
      </w:r>
      <w:r w:rsidRPr="00A30E87">
        <w:rPr>
          <w:sz w:val="28"/>
          <w:szCs w:val="28"/>
        </w:rPr>
        <w:t xml:space="preserve">39.18 Земельного кодекса Российской Федерации </w:t>
      </w:r>
      <w:r w:rsidRPr="00A30E87">
        <w:rPr>
          <w:sz w:val="26"/>
          <w:szCs w:val="26"/>
        </w:rPr>
        <w:t>информирует о возможном</w:t>
      </w:r>
      <w:r>
        <w:rPr>
          <w:sz w:val="26"/>
          <w:szCs w:val="26"/>
        </w:rPr>
        <w:t xml:space="preserve"> предоставлении:</w:t>
      </w:r>
    </w:p>
    <w:p w:rsidR="002450C1" w:rsidRDefault="002450C1" w:rsidP="002450C1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земельного участка для ведения личного подсобного хозяйства, расположенного в 15 метрах на юг от ориентира по адресу:</w:t>
      </w:r>
      <w:r w:rsidRPr="00A30E87">
        <w:rPr>
          <w:b/>
          <w:i/>
          <w:sz w:val="28"/>
          <w:szCs w:val="28"/>
        </w:rPr>
        <w:t xml:space="preserve"> Р</w:t>
      </w:r>
      <w:r>
        <w:rPr>
          <w:b/>
          <w:i/>
          <w:sz w:val="28"/>
          <w:szCs w:val="28"/>
        </w:rPr>
        <w:t xml:space="preserve">оссийская Федерация, Челябинская область, город Карталы, улица Гончарова, 20, площадью 656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74:08:4702036:1271, в категории земель - земли населенных пунктов.</w:t>
      </w:r>
    </w:p>
    <w:p w:rsidR="002450C1" w:rsidRPr="00A477F3" w:rsidRDefault="002450C1" w:rsidP="002450C1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для указанной цели,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>
        <w:rPr>
          <w:sz w:val="28"/>
          <w:szCs w:val="28"/>
        </w:rPr>
        <w:t xml:space="preserve">дня 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.</w:t>
      </w:r>
    </w:p>
    <w:p w:rsidR="002450C1" w:rsidRDefault="002450C1" w:rsidP="002450C1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>
        <w:rPr>
          <w:sz w:val="28"/>
          <w:szCs w:val="28"/>
        </w:rPr>
        <w:t>З</w:t>
      </w:r>
      <w:r w:rsidRPr="00FF2F8D">
        <w:rPr>
          <w:sz w:val="28"/>
          <w:szCs w:val="28"/>
        </w:rPr>
        <w:t>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Челябинской области,</w:t>
      </w:r>
    </w:p>
    <w:p w:rsidR="002450C1" w:rsidRDefault="002450C1" w:rsidP="00245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13-00ч). В выходные (суббота, воскресенье) и праздничные дни заявления не принимаются. Контактный телефон 8 (35133) </w:t>
      </w:r>
      <w:bookmarkEnd w:id="0"/>
      <w:r>
        <w:rPr>
          <w:sz w:val="28"/>
          <w:szCs w:val="28"/>
        </w:rPr>
        <w:t xml:space="preserve">5-50-26. Срок приема заявлений с </w:t>
      </w:r>
      <w:r w:rsidRPr="00A30E87">
        <w:rPr>
          <w:color w:val="000000" w:themeColor="text1"/>
          <w:sz w:val="28"/>
          <w:szCs w:val="28"/>
        </w:rPr>
        <w:t>30.01.</w:t>
      </w:r>
      <w:r>
        <w:rPr>
          <w:sz w:val="28"/>
          <w:szCs w:val="28"/>
        </w:rPr>
        <w:t xml:space="preserve">2026 года по </w:t>
      </w:r>
      <w:r w:rsidRPr="00A30E87">
        <w:rPr>
          <w:sz w:val="28"/>
          <w:szCs w:val="28"/>
        </w:rPr>
        <w:t>28.02.</w:t>
      </w:r>
      <w:r>
        <w:rPr>
          <w:sz w:val="28"/>
          <w:szCs w:val="28"/>
        </w:rPr>
        <w:t xml:space="preserve">2026 года (включительно). </w:t>
      </w:r>
    </w:p>
    <w:p w:rsidR="002450C1" w:rsidRDefault="002450C1" w:rsidP="00245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могут быть поданы:</w:t>
      </w:r>
    </w:p>
    <w:p w:rsidR="002450C1" w:rsidRPr="003C00E4" w:rsidRDefault="002450C1" w:rsidP="002450C1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:rsidR="002450C1" w:rsidRPr="00D10E87" w:rsidRDefault="002450C1" w:rsidP="002450C1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:rsidR="002450C1" w:rsidRPr="001A6C77" w:rsidRDefault="002450C1" w:rsidP="002450C1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>Данное извещение, земельного участка размещен</w:t>
      </w:r>
      <w:r>
        <w:rPr>
          <w:sz w:val="28"/>
          <w:szCs w:val="28"/>
        </w:rPr>
        <w:t>о</w:t>
      </w:r>
      <w:r w:rsidRPr="001A6C77">
        <w:rPr>
          <w:sz w:val="28"/>
          <w:szCs w:val="28"/>
        </w:rPr>
        <w:t xml:space="preserve">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>округа</w:t>
      </w:r>
      <w:r w:rsidRPr="001A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Челябинской</w:t>
      </w:r>
      <w:proofErr w:type="gramEnd"/>
      <w:r>
        <w:rPr>
          <w:sz w:val="28"/>
          <w:szCs w:val="28"/>
        </w:rPr>
        <w:t xml:space="preserve"> области, </w:t>
      </w:r>
      <w:r w:rsidRPr="001A6C77">
        <w:rPr>
          <w:sz w:val="28"/>
          <w:szCs w:val="28"/>
        </w:rPr>
        <w:t>https://www.kartalyraion.ru/</w:t>
      </w:r>
      <w:r>
        <w:rPr>
          <w:sz w:val="28"/>
          <w:szCs w:val="28"/>
        </w:rPr>
        <w:t>.</w:t>
      </w:r>
      <w:r w:rsidRPr="001A6C77">
        <w:rPr>
          <w:sz w:val="28"/>
          <w:szCs w:val="28"/>
        </w:rPr>
        <w:t xml:space="preserve"> </w:t>
      </w:r>
    </w:p>
    <w:p w:rsidR="0097764D" w:rsidRDefault="0097764D">
      <w:bookmarkStart w:id="1" w:name="_GoBack"/>
      <w:bookmarkEnd w:id="1"/>
    </w:p>
    <w:sectPr w:rsidR="0097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89"/>
    <w:rsid w:val="002450C1"/>
    <w:rsid w:val="0097764D"/>
    <w:rsid w:val="00C5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B17E4-8407-467B-B469-ECB5810C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0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45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2026-01-29T09:36:00Z</dcterms:created>
  <dcterms:modified xsi:type="dcterms:W3CDTF">2026-01-29T09:36:00Z</dcterms:modified>
</cp:coreProperties>
</file>